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AAA47" w14:textId="77777777" w:rsidR="00AC2C69" w:rsidRDefault="00AC2C69" w:rsidP="00AC2C69">
      <w:pPr>
        <w:adjustRightInd w:val="0"/>
        <w:snapToGrid w:val="0"/>
        <w:spacing w:line="590" w:lineRule="exact"/>
        <w:rPr>
          <w:rFonts w:ascii="仿宋" w:eastAsia="仿宋" w:hAnsi="仿宋" w:cs="方正黑体_GBK"/>
          <w:sz w:val="32"/>
          <w:szCs w:val="32"/>
        </w:rPr>
      </w:pPr>
      <w:r>
        <w:rPr>
          <w:rFonts w:ascii="仿宋" w:eastAsia="仿宋" w:hAnsi="仿宋" w:cs="方正黑体_GBK" w:hint="eastAsia"/>
          <w:sz w:val="32"/>
          <w:szCs w:val="32"/>
        </w:rPr>
        <w:t>附件7</w:t>
      </w:r>
    </w:p>
    <w:p w14:paraId="62435E5A" w14:textId="77777777" w:rsidR="00AC2C69" w:rsidRDefault="00AC2C69" w:rsidP="00AC2C69">
      <w:pPr>
        <w:adjustRightInd w:val="0"/>
        <w:snapToGrid w:val="0"/>
        <w:spacing w:line="590" w:lineRule="exact"/>
        <w:rPr>
          <w:rFonts w:ascii="仿宋" w:eastAsia="仿宋" w:hAnsi="仿宋" w:hint="eastAsia"/>
          <w:sz w:val="32"/>
          <w:szCs w:val="32"/>
        </w:rPr>
      </w:pPr>
    </w:p>
    <w:p w14:paraId="4D878680" w14:textId="77777777" w:rsidR="00AC2C69" w:rsidRDefault="00AC2C69" w:rsidP="00AC2C69">
      <w:pPr>
        <w:adjustRightInd w:val="0"/>
        <w:snapToGrid w:val="0"/>
        <w:spacing w:line="590" w:lineRule="exact"/>
        <w:ind w:firstLineChars="200" w:firstLine="640"/>
        <w:jc w:val="center"/>
        <w:rPr>
          <w:rFonts w:ascii="仿宋" w:eastAsia="仿宋" w:hAnsi="仿宋" w:cs="方正小标宋_GBK" w:hint="eastAsia"/>
          <w:sz w:val="32"/>
          <w:szCs w:val="32"/>
        </w:rPr>
      </w:pPr>
      <w:bookmarkStart w:id="0" w:name="_GoBack"/>
      <w:r>
        <w:rPr>
          <w:rFonts w:ascii="仿宋" w:eastAsia="仿宋" w:hAnsi="仿宋" w:cs="方正小标宋_GBK" w:hint="eastAsia"/>
          <w:sz w:val="32"/>
          <w:szCs w:val="32"/>
        </w:rPr>
        <w:t>高新技术企业申报现场核查主要内容</w:t>
      </w:r>
    </w:p>
    <w:bookmarkEnd w:id="0"/>
    <w:p w14:paraId="633FB43D" w14:textId="77777777" w:rsidR="00AC2C69" w:rsidRDefault="00AC2C69" w:rsidP="00AC2C69">
      <w:pPr>
        <w:adjustRightInd w:val="0"/>
        <w:snapToGrid w:val="0"/>
        <w:spacing w:line="590" w:lineRule="exact"/>
        <w:rPr>
          <w:rFonts w:ascii="仿宋" w:eastAsia="仿宋" w:hAnsi="仿宋" w:hint="eastAsia"/>
          <w:sz w:val="32"/>
          <w:szCs w:val="32"/>
        </w:rPr>
      </w:pPr>
    </w:p>
    <w:p w14:paraId="1DF27CE7" w14:textId="77777777" w:rsidR="00AC2C69" w:rsidRDefault="00AC2C69" w:rsidP="00AC2C69">
      <w:pPr>
        <w:adjustRightInd w:val="0"/>
        <w:snapToGrid w:val="0"/>
        <w:spacing w:line="59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1.企业运营情况；</w:t>
      </w:r>
    </w:p>
    <w:p w14:paraId="7AAE5D3E" w14:textId="77777777" w:rsidR="00AC2C69" w:rsidRDefault="00AC2C69" w:rsidP="00AC2C69">
      <w:pPr>
        <w:adjustRightInd w:val="0"/>
        <w:snapToGrid w:val="0"/>
        <w:spacing w:line="59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2.不适用告知承诺制企业的营业执照等企业注册登记证件、专利证书等企业知识产权证件；</w:t>
      </w:r>
    </w:p>
    <w:p w14:paraId="0E3BFDA0" w14:textId="77777777" w:rsidR="00AC2C69" w:rsidRDefault="00AC2C69" w:rsidP="00AC2C69">
      <w:pPr>
        <w:adjustRightInd w:val="0"/>
        <w:snapToGrid w:val="0"/>
        <w:spacing w:line="59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3.科技人员岗位、人数情况及职工总数情况；</w:t>
      </w:r>
    </w:p>
    <w:p w14:paraId="2E7D9E65" w14:textId="77777777" w:rsidR="00AC2C69" w:rsidRDefault="00AC2C69" w:rsidP="00AC2C69">
      <w:pPr>
        <w:adjustRightInd w:val="0"/>
        <w:snapToGrid w:val="0"/>
        <w:spacing w:line="59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4.近三年研究开发项目情况；</w:t>
      </w:r>
    </w:p>
    <w:p w14:paraId="2432562B" w14:textId="77777777" w:rsidR="00AC2C69" w:rsidRDefault="00AC2C69" w:rsidP="00AC2C69">
      <w:pPr>
        <w:adjustRightInd w:val="0"/>
        <w:snapToGrid w:val="0"/>
        <w:spacing w:line="59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5.企业研发机构建设及运行情况；</w:t>
      </w:r>
    </w:p>
    <w:p w14:paraId="3A20826B" w14:textId="77777777" w:rsidR="00AC2C69" w:rsidRDefault="00AC2C69" w:rsidP="00AC2C69">
      <w:pPr>
        <w:adjustRightInd w:val="0"/>
        <w:snapToGrid w:val="0"/>
        <w:spacing w:line="59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6.近一年高新技术产品（服务）情况；</w:t>
      </w:r>
    </w:p>
    <w:p w14:paraId="6938F954" w14:textId="0270A7D9" w:rsidR="00CB45D3" w:rsidRDefault="00AC2C69" w:rsidP="00AC2C69">
      <w:r>
        <w:rPr>
          <w:rFonts w:ascii="仿宋" w:eastAsia="仿宋" w:hAnsi="仿宋" w:hint="eastAsia"/>
          <w:sz w:val="32"/>
          <w:szCs w:val="32"/>
        </w:rPr>
        <w:t>7.企业各项研发组织管理制度制定及运行情况</w:t>
      </w:r>
      <w:r>
        <w:rPr>
          <w:rFonts w:ascii="仿宋" w:eastAsia="仿宋" w:hAnsi="仿宋" w:hint="eastAsia"/>
          <w:sz w:val="32"/>
          <w:szCs w:val="32"/>
        </w:rPr>
        <w:t>。</w:t>
      </w:r>
    </w:p>
    <w:sectPr w:rsidR="00CB4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EF"/>
    <w:rsid w:val="00AC2C69"/>
    <w:rsid w:val="00C12FEF"/>
    <w:rsid w:val="00CB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B6CC"/>
  <w15:chartTrackingRefBased/>
  <w15:docId w15:val="{EF3B3363-2534-4354-A7A6-3C7C5AE1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C6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2022-05-12T08:29:00Z</dcterms:created>
  <dcterms:modified xsi:type="dcterms:W3CDTF">2022-05-12T08:29:00Z</dcterms:modified>
</cp:coreProperties>
</file>